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D7CF9">
      <w:pPr>
        <w:spacing w:line="595" w:lineRule="exact"/>
        <w:rPr>
          <w:rFonts w:ascii="黑体" w:eastAsia="黑体" w:cs="仿宋_GB2312"/>
          <w:sz w:val="32"/>
          <w:szCs w:val="32"/>
        </w:rPr>
      </w:pPr>
      <w:r>
        <w:rPr>
          <w:rFonts w:hint="eastAsia" w:ascii="黑体" w:eastAsia="黑体" w:cs="仿宋_GB2312"/>
          <w:sz w:val="32"/>
          <w:szCs w:val="32"/>
        </w:rPr>
        <w:t>附件1</w:t>
      </w:r>
    </w:p>
    <w:p w14:paraId="412759DC">
      <w:pPr>
        <w:spacing w:line="595" w:lineRule="exact"/>
        <w:ind w:firstLine="440" w:firstLineChars="100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犍为县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清溪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幼儿园202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6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年春季招聘编外人员岗位及报名条件一览表</w:t>
      </w:r>
    </w:p>
    <w:p w14:paraId="49B7901D">
      <w:pPr>
        <w:spacing w:line="595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5"/>
        <w:gridCol w:w="505"/>
        <w:gridCol w:w="1876"/>
        <w:gridCol w:w="1803"/>
        <w:gridCol w:w="2156"/>
        <w:gridCol w:w="3656"/>
        <w:gridCol w:w="2863"/>
      </w:tblGrid>
      <w:tr w14:paraId="425E3A9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tblHeader/>
        </w:trPr>
        <w:tc>
          <w:tcPr>
            <w:tcW w:w="4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2E6E"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招聘岗位</w:t>
            </w:r>
          </w:p>
        </w:tc>
        <w:tc>
          <w:tcPr>
            <w:tcW w:w="18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9C88"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招</w:t>
            </w:r>
          </w:p>
          <w:p w14:paraId="3808B7F8"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聘</w:t>
            </w:r>
          </w:p>
          <w:p w14:paraId="4C0CDA13">
            <w:pPr>
              <w:jc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名</w:t>
            </w:r>
          </w:p>
          <w:p w14:paraId="4B04B3DF"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额</w:t>
            </w:r>
          </w:p>
        </w:tc>
        <w:tc>
          <w:tcPr>
            <w:tcW w:w="338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54256"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报名条件</w:t>
            </w:r>
          </w:p>
        </w:tc>
        <w:tc>
          <w:tcPr>
            <w:tcW w:w="10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45F7"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备注</w:t>
            </w:r>
          </w:p>
        </w:tc>
      </w:tr>
      <w:tr w14:paraId="2C35A7A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5" w:hRule="exact"/>
          <w:tblHeader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041D">
            <w:pPr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D788">
            <w:pPr>
              <w:rPr>
                <w:rFonts w:ascii="黑体" w:hAnsi="黑体" w:eastAsia="黑体" w:cs="宋体"/>
                <w:sz w:val="24"/>
                <w:szCs w:val="24"/>
              </w:rPr>
            </w:pP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CD168"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学历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51C73"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专业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1E4A1B">
            <w:pPr>
              <w:jc w:val="center"/>
              <w:rPr>
                <w:rFonts w:asciiTheme="minorHAnsi" w:hAnsiTheme="minorHAnsi" w:eastAsiaTheme="minorEastAsia"/>
                <w:kern w:val="2"/>
                <w:sz w:val="21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职业资格</w:t>
            </w:r>
          </w:p>
        </w:tc>
        <w:tc>
          <w:tcPr>
            <w:tcW w:w="1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AC8B82">
            <w:pPr>
              <w:jc w:val="center"/>
              <w:rPr>
                <w:rFonts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</w:rPr>
              <w:t>年龄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683DF">
            <w:pPr>
              <w:rPr>
                <w:rFonts w:ascii="黑体" w:hAnsi="黑体" w:eastAsia="黑体" w:cs="宋体"/>
                <w:sz w:val="24"/>
                <w:szCs w:val="24"/>
              </w:rPr>
            </w:pPr>
          </w:p>
        </w:tc>
      </w:tr>
      <w:tr w14:paraId="5089932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95" w:hRule="exact"/>
        </w:trPr>
        <w:tc>
          <w:tcPr>
            <w:tcW w:w="4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966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保育员</w:t>
            </w:r>
          </w:p>
        </w:tc>
        <w:tc>
          <w:tcPr>
            <w:tcW w:w="18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2105D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159E1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高中及以上学历</w:t>
            </w:r>
          </w:p>
        </w:tc>
        <w:tc>
          <w:tcPr>
            <w:tcW w:w="64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CAA55A">
            <w:pPr>
              <w:ind w:firstLine="480" w:firstLineChars="20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不限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4E3E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保育员资格</w:t>
            </w:r>
          </w:p>
        </w:tc>
        <w:tc>
          <w:tcPr>
            <w:tcW w:w="130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21CD4"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</w:rPr>
              <w:t>19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76</w:t>
            </w:r>
            <w:r>
              <w:rPr>
                <w:rFonts w:hint="eastAsia" w:ascii="宋体" w:hAnsi="宋体" w:eastAsia="宋体" w:cs="宋体"/>
                <w:sz w:val="24"/>
              </w:rPr>
              <w:t>年3月1日及以后出生</w:t>
            </w:r>
          </w:p>
        </w:tc>
        <w:tc>
          <w:tcPr>
            <w:tcW w:w="102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EC8B71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女性；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</w:t>
            </w:r>
          </w:p>
          <w:p w14:paraId="3122340D">
            <w:pPr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sz w:val="24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同等条件下文化程度高者、年龄小者优先。</w:t>
            </w:r>
          </w:p>
        </w:tc>
      </w:tr>
    </w:tbl>
    <w:p w14:paraId="096A423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6FBAFF"/>
    <w:multiLevelType w:val="singleLevel"/>
    <w:tmpl w:val="326FBAF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E3551B"/>
    <w:rsid w:val="43C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124</Characters>
  <Lines>0</Lines>
  <Paragraphs>0</Paragraphs>
  <TotalTime>1</TotalTime>
  <ScaleCrop>false</ScaleCrop>
  <LinksUpToDate>false</LinksUpToDate>
  <CharactersWithSpaces>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2026-02-27T09:06:00Z</dcterms:created>
  <dc:creator>Administrator</dc:creator>
  <cp:lastModifiedBy>瑕</cp:lastModifiedBy>
  <dcterms:modified xsi:type="dcterms:W3CDTF">2026-02-27T10:20:11Z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eyJoZGlkIjoiMDhiMTQ1MWJjMjkyNjAxZDQzZTE5ZGQzOTQxN2IzMzMiLCJ1c2VySWQiOiI0MDc5NjQ3MjkifQ==</vt:lpwstr>
  </property>
  <property fmtid="{D5CDD505-2E9C-101B-9397-08002B2CF9AE}" pid="4" name="ICV">
    <vt:lpwstr>919DD65D5D924C81ACAD9AE3720A3520_12</vt:lpwstr>
  </property>
</Properties>
</file>